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4581"/>
        <w:gridCol w:w="4883"/>
      </w:tblGrid>
      <w:tr w:rsidR="00025138" w:rsidRPr="00E908E7" w:rsidTr="006F2DFE">
        <w:trPr>
          <w:trHeight w:val="1261"/>
        </w:trPr>
        <w:tc>
          <w:tcPr>
            <w:tcW w:w="4581" w:type="dxa"/>
          </w:tcPr>
          <w:p w:rsidR="00025138" w:rsidRPr="00E908E7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3" w:type="dxa"/>
          </w:tcPr>
          <w:p w:rsidR="00885C8C" w:rsidRPr="00885C8C" w:rsidRDefault="00885C8C" w:rsidP="00D0416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Приложение 2 к Порядку</w:t>
            </w:r>
          </w:p>
          <w:p w:rsidR="00885C8C" w:rsidRPr="00885C8C" w:rsidRDefault="00885C8C" w:rsidP="00D0416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025138" w:rsidRPr="00E908E7" w:rsidRDefault="00025138" w:rsidP="00885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5138" w:rsidRPr="00E908E7" w:rsidRDefault="00025138" w:rsidP="00025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b/>
          <w:sz w:val="28"/>
          <w:szCs w:val="28"/>
          <w:lang w:eastAsia="ru-RU"/>
        </w:rPr>
        <w:t>БАЛЛЬНАЯ СИСТЕМА</w:t>
      </w:r>
    </w:p>
    <w:p w:rsidR="00025138" w:rsidRDefault="00025138" w:rsidP="00025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8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определения рейтинга заявки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на</w:t>
      </w:r>
      <w:r w:rsidRPr="00E908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предоставлени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Pr="00E908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08E7">
        <w:rPr>
          <w:rFonts w:ascii="Times New Roman" w:hAnsi="Times New Roman" w:cs="Times New Roman"/>
          <w:b/>
          <w:sz w:val="28"/>
          <w:szCs w:val="28"/>
        </w:rPr>
        <w:t>субсиди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908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E908E7">
        <w:rPr>
          <w:rFonts w:ascii="Times New Roman" w:hAnsi="Times New Roman"/>
          <w:b/>
          <w:sz w:val="28"/>
          <w:szCs w:val="28"/>
        </w:rPr>
        <w:t xml:space="preserve">на субсидирование части затрат, связанных с уплатой процентов </w:t>
      </w:r>
      <w:r>
        <w:rPr>
          <w:rFonts w:ascii="Times New Roman" w:hAnsi="Times New Roman"/>
          <w:b/>
          <w:sz w:val="28"/>
          <w:szCs w:val="28"/>
        </w:rPr>
        <w:br/>
      </w:r>
      <w:r w:rsidRPr="00E908E7">
        <w:rPr>
          <w:rFonts w:ascii="Times New Roman" w:hAnsi="Times New Roman"/>
          <w:b/>
          <w:sz w:val="28"/>
          <w:szCs w:val="28"/>
        </w:rPr>
        <w:t>по кредитам, привлечённым в российских кредитных организациях</w:t>
      </w:r>
    </w:p>
    <w:p w:rsidR="00025138" w:rsidRPr="00E908E7" w:rsidRDefault="00025138" w:rsidP="00025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01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3252"/>
        <w:gridCol w:w="4139"/>
        <w:gridCol w:w="1134"/>
      </w:tblGrid>
      <w:tr w:rsidR="00025138" w:rsidRPr="00285432" w:rsidTr="006F2DFE">
        <w:tc>
          <w:tcPr>
            <w:tcW w:w="57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252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критерия оценки заявки</w:t>
            </w:r>
          </w:p>
        </w:tc>
        <w:tc>
          <w:tcPr>
            <w:tcW w:w="4139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Диапазон значений</w:t>
            </w:r>
          </w:p>
        </w:tc>
        <w:tc>
          <w:tcPr>
            <w:tcW w:w="1134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(баллов)</w:t>
            </w:r>
          </w:p>
        </w:tc>
      </w:tr>
    </w:tbl>
    <w:p w:rsidR="00025138" w:rsidRPr="00285432" w:rsidRDefault="00025138" w:rsidP="00025138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W w:w="91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3251"/>
        <w:gridCol w:w="4141"/>
        <w:gridCol w:w="1134"/>
      </w:tblGrid>
      <w:tr w:rsidR="00025138" w:rsidRPr="00285432" w:rsidTr="006F2DFE">
        <w:trPr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25138" w:rsidRPr="00285432" w:rsidTr="006F2DFE">
        <w:trPr>
          <w:trHeight w:val="241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Основной вид экономической деятельности, осуществляемый субъектом малого (среднего) предпринимательства </w:t>
            </w: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Обрабатывающее производство 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 029-2001 –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классы 15.1 – 15.8,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группы 15.97, 15.98,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 – 21, 24 – </w:t>
            </w: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26, 28, 29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(подкласс 29.1 (группы 29.12 – 29.14),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подклассы 29.2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29.5, 29.7), 30 (группы 30.01,</w:t>
            </w: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 30.02), 31 (подклассы 31.1 – 31.6),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32, 33 (подклассы 33.1, </w:t>
            </w: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33.2, 33.5),  34 (подкласс 34.3),  35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(подклассы 35.1,35.4), 36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(подклассы 36.1, 36.21, 36.4 –36.6),  37;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 029-2014 </w:t>
            </w:r>
            <w:r w:rsidRPr="00FA06DC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– классы 10, 11 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(подклассы 11.06,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11.07), 13 – 17, 20 – 24 (подклассы 24.1 – 24.3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25 (за исключением подкласса </w:t>
            </w: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25.4),  26 – 28 (подклассы 28.12 – 28.15, 28.2 – 28.9), 29 (подкласс 29.3), 30 (подклассы 30.1, 30.09), 31, 32 (подклассы 32.2 – 32.99.9).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хозяйство 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 029-2001 – классы 01 (подклассы 01.1 − 01.5), 02, 05 (вид 05.01.21, подкласс 05.02).</w:t>
            </w:r>
          </w:p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</w:rPr>
              <w:t xml:space="preserve"> 029-2014 –  кла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ссы 01, 02, 03 (подкласс 03.22)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025138" w:rsidRPr="00285432" w:rsidTr="006F2DFE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Транспорт и связь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029-2001 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– </w:t>
            </w: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классы </w:t>
            </w:r>
            <w:hyperlink r:id="rId10" w:history="1">
              <w:r w:rsidRPr="00FA06D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60</w:t>
              </w:r>
            </w:hyperlink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(подклассы 60.1,    подкласс 60.2 (за исключением подгруппы 60.21.23, </w:t>
            </w:r>
            <w:proofErr w:type="gramEnd"/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группы 60.22, 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подгруппы 60.24.3),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61 (подгруппы 61.20.1 – 61.20.2), </w:t>
            </w:r>
            <w:hyperlink r:id="rId11" w:history="1">
              <w:r w:rsidRPr="00FA06D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63</w:t>
              </w:r>
            </w:hyperlink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06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hyperlink r:id="rId12" w:history="1">
              <w:r w:rsidRPr="00FA06D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подклассы  63.1</w:t>
              </w:r>
            </w:hyperlink>
            <w:r w:rsidRPr="00FA06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hyperlink r:id="rId13" w:history="1">
              <w:r w:rsidRPr="00FA06D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63.4</w:t>
              </w:r>
            </w:hyperlink>
            <w:r w:rsidRPr="00FA06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), 64;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029-2014 – 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классы </w:t>
            </w:r>
            <w:hyperlink r:id="rId14" w:history="1">
              <w:r w:rsidRPr="00FA06D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49</w:t>
              </w:r>
            </w:hyperlink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(подклассы 49.1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49.2, группа  49.31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исключением подгруппы 49.31.24,</w:t>
            </w:r>
            <w:proofErr w:type="gramEnd"/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группа 49.39  (подгруппы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49.39.1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49.39.2), подкласс 49.4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исключением</w:t>
            </w: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подгруппы 49.41.3), 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50 (подгруппы 50.30.1, 50.40.1), </w:t>
            </w:r>
            <w:hyperlink r:id="rId15" w:history="1">
              <w:r w:rsidRPr="00FA06D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52</w:t>
              </w:r>
            </w:hyperlink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(подкласс 52.1), 61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Строительство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029-2001 – класс 45 (подклассы 45.1 – 45.4);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029-2014 – классы 41,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42.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Производство, передача и распределение электроэнергии, газа, пара и горячей воды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029-2001 – класс 40;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029-2014 – класс 35.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Сбор, очистка и распределение 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воды, удаление сточных вод, отходов и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аналогичная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деятельность</w:t>
            </w:r>
          </w:p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029-2001 –  классы 41, 90;</w:t>
            </w:r>
          </w:p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029-2014 – классы 36 – 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150</w:t>
            </w:r>
          </w:p>
        </w:tc>
      </w:tr>
      <w:tr w:rsidR="00025138" w:rsidRPr="00285432" w:rsidTr="006F2DFE">
        <w:trPr>
          <w:trHeight w:val="2208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FA06DC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Другие направления </w:t>
            </w: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029-2014 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классы 18 (подкласс 18.1), </w:t>
            </w: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33 (за исключением подкласса 33.16), 45 (подкласс 45.2), 55, 56, 62, 63, 71, 75, 85 – 88, 90, 91, 93 (за исключением </w:t>
            </w:r>
          </w:p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подкласса 93.19), 95, 96 </w:t>
            </w:r>
          </w:p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(подклассы 96.01, 96.02)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25138" w:rsidRPr="00285432" w:rsidTr="006F2DFE">
        <w:trPr>
          <w:trHeight w:val="2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Среднемесячная </w:t>
            </w: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заработная плата наемных работников заявителя за квартал, предшествующий кварталу, в котором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свыше 2 прожиточных </w:t>
            </w: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минимумов, установленных для трудоспособного населения Ярославской области  на момент подачи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200</w:t>
            </w:r>
          </w:p>
        </w:tc>
      </w:tr>
      <w:tr w:rsidR="00025138" w:rsidRPr="00285432" w:rsidTr="006F2DFE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подана заявка </w:t>
            </w:r>
          </w:p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4414">
              <w:rPr>
                <w:rFonts w:ascii="Times New Roman" w:hAnsi="Times New Roman"/>
                <w:sz w:val="28"/>
                <w:szCs w:val="28"/>
              </w:rPr>
              <w:t>более 1,5, но менее 2 прожиточных минимумов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1373">
              <w:rPr>
                <w:rFonts w:ascii="Times New Roman" w:hAnsi="Times New Roman"/>
                <w:sz w:val="28"/>
                <w:szCs w:val="28"/>
              </w:rPr>
              <w:t>включительно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</w:tr>
      <w:tr w:rsidR="00025138" w:rsidRPr="00285432" w:rsidTr="006F2DFE">
        <w:trPr>
          <w:trHeight w:val="269"/>
        </w:trPr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1,5 прожиточного минимума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25138" w:rsidRPr="00285432" w:rsidTr="006F2DFE">
        <w:trPr>
          <w:trHeight w:val="72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Бюджетная эффективность субсидии (соотношение объема налоговых платежей, включая НДФЛ, уплаченных за предшествующий календарный год (без уче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 НДС) в бюджеты всех уровней и объема</w:t>
            </w: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запрашиваемой субсидии (в процентах))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свыше 100 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025138" w:rsidRPr="00285432" w:rsidTr="006F2DFE">
        <w:trPr>
          <w:trHeight w:val="98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4414">
              <w:rPr>
                <w:rFonts w:ascii="Times New Roman" w:hAnsi="Times New Roman"/>
                <w:sz w:val="28"/>
                <w:szCs w:val="28"/>
              </w:rPr>
              <w:t>более 50, но менее 100 процентов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1373">
              <w:rPr>
                <w:rFonts w:ascii="Times New Roman" w:hAnsi="Times New Roman"/>
                <w:sz w:val="28"/>
                <w:szCs w:val="28"/>
              </w:rPr>
              <w:t>включительно</w:t>
            </w:r>
            <w:r w:rsidRPr="00053B4A" w:rsidDel="00F115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</w:tr>
      <w:tr w:rsidR="00025138" w:rsidRPr="00285432" w:rsidTr="006F2DFE">
        <w:trPr>
          <w:trHeight w:val="103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4414">
              <w:rPr>
                <w:rFonts w:ascii="Times New Roman" w:hAnsi="Times New Roman"/>
                <w:sz w:val="28"/>
                <w:szCs w:val="28"/>
              </w:rPr>
              <w:t>более 30, но менее 50 процентов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1373">
              <w:rPr>
                <w:rFonts w:ascii="Times New Roman" w:hAnsi="Times New Roman"/>
                <w:sz w:val="28"/>
                <w:szCs w:val="28"/>
              </w:rPr>
              <w:t>включительно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25138" w:rsidRPr="00285432" w:rsidTr="006F2DFE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менее 30 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25138" w:rsidRPr="00285432" w:rsidTr="006F2DFE">
        <w:trPr>
          <w:trHeight w:val="931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Выработка на одного работающего за год, предшествующий году, в котором подана заявка (соотношение в</w:t>
            </w:r>
            <w:r w:rsidRPr="00053B4A">
              <w:rPr>
                <w:rFonts w:ascii="Times New Roman" w:hAnsi="Times New Roman" w:cs="Times New Roman"/>
                <w:sz w:val="28"/>
                <w:szCs w:val="28"/>
              </w:rPr>
              <w:t xml:space="preserve">ыручки от реализации товаров </w:t>
            </w:r>
            <w:proofErr w:type="gramEnd"/>
          </w:p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</w:rPr>
              <w:t xml:space="preserve">(выполнения работ, оказания услуг) (без учёта НДС), </w:t>
            </w: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год, предше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ствующий году подачи заявки, и</w:t>
            </w: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среднесписочной численности сотрудников за год, предшест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вующий году подачи заявки), рублей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свыше 10 млн.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25138" w:rsidRPr="00285432" w:rsidTr="006F2DFE">
        <w:trPr>
          <w:trHeight w:val="112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свыше 2,5 млн. рублей </w:t>
            </w:r>
            <w:proofErr w:type="gramStart"/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 млн.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025138" w:rsidRPr="00285432" w:rsidTr="006F2DFE">
        <w:trPr>
          <w:trHeight w:val="15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свыше 1 млн. рублей до 2,5 млн.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25138" w:rsidRPr="00285432" w:rsidTr="006F2DFE">
        <w:trPr>
          <w:trHeight w:val="124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менее 1 млн.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025138" w:rsidRPr="00285432" w:rsidTr="006F2DFE">
        <w:trPr>
          <w:trHeight w:val="43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рабочих мест за год, предшествующий году, в котором подана заявка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создано 6 и более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25138" w:rsidRPr="00285432" w:rsidTr="006F2DFE">
        <w:trPr>
          <w:trHeight w:val="43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создано от 1 до 5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053B4A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3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25138" w:rsidRPr="00285432" w:rsidTr="006F2DFE">
        <w:trPr>
          <w:trHeight w:val="43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создано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25138" w:rsidRPr="00285432" w:rsidTr="006F2DFE">
        <w:trPr>
          <w:trHeight w:val="312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4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25138" w:rsidRPr="00285432" w:rsidRDefault="00025138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25138" w:rsidRDefault="00025138" w:rsidP="000251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25138" w:rsidRPr="00285432" w:rsidRDefault="00025138" w:rsidP="000251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5432">
        <w:rPr>
          <w:rFonts w:ascii="Times New Roman" w:hAnsi="Times New Roman" w:cs="Times New Roman"/>
          <w:sz w:val="28"/>
          <w:szCs w:val="28"/>
        </w:rPr>
        <w:lastRenderedPageBreak/>
        <w:t>Список используемых сокращений</w:t>
      </w:r>
    </w:p>
    <w:p w:rsidR="00025138" w:rsidRPr="00285432" w:rsidRDefault="00025138" w:rsidP="000251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5138" w:rsidRPr="00285432" w:rsidRDefault="00025138" w:rsidP="00025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43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85432">
        <w:rPr>
          <w:rFonts w:ascii="Times New Roman" w:hAnsi="Times New Roman" w:cs="Times New Roman"/>
          <w:sz w:val="28"/>
          <w:szCs w:val="28"/>
        </w:rPr>
        <w:t xml:space="preserve"> 029-2001 − Общероссийский классификатор видов экономической деятельности, продукции и услуг ОК 029-2001, утверждённый постановлением Государственного комитета Российской Федерации по стандартизации и метрологии от 06.11.2001 № 454-ст «О принятии и введении в действие ОКВЭД» </w:t>
      </w:r>
    </w:p>
    <w:p w:rsidR="00025138" w:rsidRPr="00285432" w:rsidRDefault="00025138" w:rsidP="00025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43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85432">
        <w:rPr>
          <w:rFonts w:ascii="Times New Roman" w:hAnsi="Times New Roman" w:cs="Times New Roman"/>
          <w:sz w:val="28"/>
          <w:szCs w:val="28"/>
        </w:rPr>
        <w:t xml:space="preserve"> 029-2014 – Общероссийский классификатор видов экономической деятельности ОК 029-2014, утверждённый приказом Федерального агентства по техническому регулированию и метрологии от 31 января 2014 г. № 14-ст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ОК 034-2014 (КПЕС 2008)»</w:t>
      </w:r>
    </w:p>
    <w:p w:rsidR="00025138" w:rsidRPr="00285432" w:rsidRDefault="00025138" w:rsidP="00025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432">
        <w:rPr>
          <w:rFonts w:ascii="Times New Roman" w:hAnsi="Times New Roman" w:cs="Times New Roman"/>
          <w:sz w:val="28"/>
          <w:szCs w:val="28"/>
        </w:rPr>
        <w:t>НДС – налог на добавленную стоимость</w:t>
      </w:r>
    </w:p>
    <w:p w:rsidR="00025138" w:rsidRPr="00285432" w:rsidRDefault="00025138" w:rsidP="00025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432">
        <w:rPr>
          <w:rFonts w:ascii="Times New Roman" w:hAnsi="Times New Roman" w:cs="Times New Roman"/>
          <w:sz w:val="28"/>
          <w:szCs w:val="28"/>
        </w:rPr>
        <w:t>НДФЛ – налог на доходы физических лиц</w:t>
      </w:r>
    </w:p>
    <w:p w:rsidR="007A595F" w:rsidRPr="00025138" w:rsidRDefault="007A595F" w:rsidP="00025138"/>
    <w:sectPr w:rsidR="007A595F" w:rsidRPr="00025138" w:rsidSect="001651F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BE4" w:rsidRDefault="003E6BE4" w:rsidP="001651F3">
      <w:pPr>
        <w:spacing w:after="0" w:line="240" w:lineRule="auto"/>
      </w:pPr>
      <w:r>
        <w:separator/>
      </w:r>
    </w:p>
  </w:endnote>
  <w:endnote w:type="continuationSeparator" w:id="0">
    <w:p w:rsidR="003E6BE4" w:rsidRDefault="003E6BE4" w:rsidP="00165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F3" w:rsidRDefault="001651F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F3" w:rsidRDefault="001651F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F3" w:rsidRDefault="001651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BE4" w:rsidRDefault="003E6BE4" w:rsidP="001651F3">
      <w:pPr>
        <w:spacing w:after="0" w:line="240" w:lineRule="auto"/>
      </w:pPr>
      <w:r>
        <w:separator/>
      </w:r>
    </w:p>
  </w:footnote>
  <w:footnote w:type="continuationSeparator" w:id="0">
    <w:p w:rsidR="003E6BE4" w:rsidRDefault="003E6BE4" w:rsidP="00165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F3" w:rsidRDefault="001651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797936"/>
      <w:docPartObj>
        <w:docPartGallery w:val="Page Numbers (Top of Page)"/>
        <w:docPartUnique/>
      </w:docPartObj>
    </w:sdtPr>
    <w:sdtContent>
      <w:p w:rsidR="001651F3" w:rsidRDefault="001651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651F3" w:rsidRDefault="001651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F3" w:rsidRDefault="001651F3">
    <w:pPr>
      <w:pStyle w:val="a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7860"/>
    <w:rsid w:val="000113C7"/>
    <w:rsid w:val="000122CF"/>
    <w:rsid w:val="00012344"/>
    <w:rsid w:val="00013A16"/>
    <w:rsid w:val="0001536B"/>
    <w:rsid w:val="000155CA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100D9"/>
    <w:rsid w:val="0011132F"/>
    <w:rsid w:val="001131D5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51F3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E6BE4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77B"/>
    <w:rsid w:val="00410D90"/>
    <w:rsid w:val="004118AF"/>
    <w:rsid w:val="00411DB6"/>
    <w:rsid w:val="00413861"/>
    <w:rsid w:val="00413BDC"/>
    <w:rsid w:val="00414EA1"/>
    <w:rsid w:val="004150EA"/>
    <w:rsid w:val="0041594B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6C6"/>
    <w:rsid w:val="00610909"/>
    <w:rsid w:val="00610C74"/>
    <w:rsid w:val="00611017"/>
    <w:rsid w:val="006112E0"/>
    <w:rsid w:val="006125E8"/>
    <w:rsid w:val="0061453A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95565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C8C"/>
    <w:rsid w:val="00885EB7"/>
    <w:rsid w:val="008879E7"/>
    <w:rsid w:val="00890FFB"/>
    <w:rsid w:val="00891C6A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16C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3D0F"/>
    <w:rsid w:val="00DF4388"/>
    <w:rsid w:val="00DF50DD"/>
    <w:rsid w:val="00DF5DE2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40726"/>
    <w:rsid w:val="00E40D51"/>
    <w:rsid w:val="00E41CBD"/>
    <w:rsid w:val="00E41DCA"/>
    <w:rsid w:val="00E41FF6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679B"/>
    <w:rsid w:val="00F468A5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85C8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65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51F3"/>
  </w:style>
  <w:style w:type="paragraph" w:styleId="a7">
    <w:name w:val="footer"/>
    <w:basedOn w:val="a"/>
    <w:link w:val="a8"/>
    <w:uiPriority w:val="99"/>
    <w:unhideWhenUsed/>
    <w:rsid w:val="00165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51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85C8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65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51F3"/>
  </w:style>
  <w:style w:type="paragraph" w:styleId="a7">
    <w:name w:val="footer"/>
    <w:basedOn w:val="a"/>
    <w:link w:val="a8"/>
    <w:uiPriority w:val="99"/>
    <w:unhideWhenUsed/>
    <w:rsid w:val="00165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5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FCB463F3F76D9C086550F3B954172892C53E30294F8406003AB2A61F257FACCB2ADF909FD22261B4D0P0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FCB463F3F76D9C086550F3B954172892C53E30294F8406003AB2A61F257FACCB2ADF909FD22266B3D0P2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FCB463F3F76D9C086550F3B954172892C53E30294F8406003AB2A61F257FACCB2ADF909FD22266B3D0P4L" TargetMode="Externa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FCB463F3F76D9C086550F3B954172892C5313E264D8A06003AB2A61F257FACCB2ADF909FD12067B2D0P5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CB463F3F76D9C086550F3B954172892C53E30294F8406003AB2A61F257FACCB2ADF909FD22267B2D0P6L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FCB463F3F76D9C086550F3B954172892C5313E264D8A06003AB2A61F257FACCB2ADF909FD02962BDD0PF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946C8-9A22-4B9E-8F91-53EF2C7D3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8ECAB0-B4AC-4476-AAE0-15EA379F16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A641C4-2AE5-4CF3-A354-EDD7277EF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6</cp:revision>
  <dcterms:created xsi:type="dcterms:W3CDTF">2017-04-21T12:43:00Z</dcterms:created>
  <dcterms:modified xsi:type="dcterms:W3CDTF">2017-04-25T10:31:00Z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